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91B0" w14:textId="2CA094F6" w:rsidR="00034580" w:rsidRDefault="00474616" w:rsidP="00FB0D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 Arzt</w:t>
      </w:r>
    </w:p>
    <w:p w14:paraId="60FF8DEA" w14:textId="015B4C9C" w:rsidR="00474616" w:rsidRDefault="00474616" w:rsidP="00FB0D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Anschrift Klinik</w:t>
      </w:r>
    </w:p>
    <w:p w14:paraId="7C5B25B6" w14:textId="77777777" w:rsidR="00474616" w:rsidRDefault="00474616" w:rsidP="00FB0D75">
      <w:pPr>
        <w:spacing w:line="276" w:lineRule="auto"/>
        <w:rPr>
          <w:sz w:val="24"/>
          <w:szCs w:val="24"/>
        </w:rPr>
      </w:pPr>
    </w:p>
    <w:p w14:paraId="78BF6BEF" w14:textId="77777777" w:rsidR="00474616" w:rsidRPr="00FB0D75" w:rsidRDefault="00474616" w:rsidP="00FB0D75">
      <w:pPr>
        <w:spacing w:line="276" w:lineRule="auto"/>
        <w:rPr>
          <w:sz w:val="24"/>
          <w:szCs w:val="24"/>
        </w:rPr>
      </w:pPr>
    </w:p>
    <w:p w14:paraId="671056A4" w14:textId="77777777" w:rsidR="00034580" w:rsidRPr="00FB0D75" w:rsidRDefault="00034580" w:rsidP="00FB0D75">
      <w:pPr>
        <w:spacing w:line="276" w:lineRule="auto"/>
        <w:rPr>
          <w:sz w:val="24"/>
          <w:szCs w:val="24"/>
        </w:rPr>
      </w:pPr>
    </w:p>
    <w:p w14:paraId="309E7B36" w14:textId="3D02046B" w:rsidR="00034580" w:rsidRPr="00FB0D75" w:rsidRDefault="00FB0D75" w:rsidP="00FB0D75">
      <w:pPr>
        <w:spacing w:line="276" w:lineRule="auto"/>
        <w:rPr>
          <w:b/>
          <w:bCs/>
          <w:sz w:val="24"/>
          <w:szCs w:val="24"/>
        </w:rPr>
      </w:pPr>
      <w:r w:rsidRPr="00FB0D75">
        <w:rPr>
          <w:b/>
          <w:bCs/>
          <w:sz w:val="24"/>
          <w:szCs w:val="24"/>
        </w:rPr>
        <w:t xml:space="preserve">Betreff: Therapieschema der </w:t>
      </w:r>
      <w:r w:rsidR="00034580" w:rsidRPr="00FB0D75">
        <w:rPr>
          <w:b/>
          <w:bCs/>
          <w:sz w:val="24"/>
          <w:szCs w:val="24"/>
        </w:rPr>
        <w:t>Klumpfuß-Therapie</w:t>
      </w:r>
    </w:p>
    <w:p w14:paraId="048AE075" w14:textId="77777777" w:rsidR="00034580" w:rsidRPr="00FB0D75" w:rsidRDefault="00034580" w:rsidP="00FB0D75">
      <w:pPr>
        <w:spacing w:line="276" w:lineRule="auto"/>
        <w:rPr>
          <w:sz w:val="24"/>
          <w:szCs w:val="24"/>
        </w:rPr>
      </w:pPr>
    </w:p>
    <w:p w14:paraId="2800F8E3" w14:textId="28A14014" w:rsidR="00034580" w:rsidRPr="00FB0D75" w:rsidRDefault="00034580" w:rsidP="00FB0D75">
      <w:pPr>
        <w:spacing w:line="276" w:lineRule="auto"/>
        <w:rPr>
          <w:sz w:val="24"/>
          <w:szCs w:val="24"/>
        </w:rPr>
      </w:pPr>
      <w:r w:rsidRPr="00FB0D75">
        <w:rPr>
          <w:sz w:val="24"/>
          <w:szCs w:val="24"/>
        </w:rPr>
        <w:t>Sehr geehrte Damen und Herren,</w:t>
      </w:r>
    </w:p>
    <w:p w14:paraId="7AF588B9" w14:textId="77777777" w:rsidR="00034580" w:rsidRPr="00FB0D75" w:rsidRDefault="00034580" w:rsidP="00FB0D75">
      <w:pPr>
        <w:spacing w:line="276" w:lineRule="auto"/>
        <w:rPr>
          <w:sz w:val="24"/>
          <w:szCs w:val="24"/>
        </w:rPr>
      </w:pPr>
    </w:p>
    <w:p w14:paraId="4979EE54" w14:textId="1EAE8EEC" w:rsidR="00034580" w:rsidRPr="00FB0D75" w:rsidRDefault="00034580" w:rsidP="00FB0D75">
      <w:pPr>
        <w:spacing w:line="276" w:lineRule="auto"/>
        <w:rPr>
          <w:sz w:val="24"/>
          <w:szCs w:val="24"/>
        </w:rPr>
      </w:pPr>
      <w:r w:rsidRPr="00FB0D75">
        <w:rPr>
          <w:sz w:val="24"/>
          <w:szCs w:val="24"/>
        </w:rPr>
        <w:t>hiermit bescheinige ich, dass es sich bei der Klumpfuß-Therapie um „Serientermine für eine Dauerbehandlung mit festem Therapieschema“ handelt.</w:t>
      </w:r>
    </w:p>
    <w:p w14:paraId="0AC2DCF1" w14:textId="77777777" w:rsidR="00034580" w:rsidRPr="00FB0D75" w:rsidRDefault="00034580" w:rsidP="00FB0D75">
      <w:pPr>
        <w:spacing w:line="276" w:lineRule="auto"/>
        <w:rPr>
          <w:sz w:val="24"/>
          <w:szCs w:val="24"/>
        </w:rPr>
      </w:pPr>
    </w:p>
    <w:p w14:paraId="2E4BC671" w14:textId="333644A1" w:rsidR="00034580" w:rsidRPr="00FB0D75" w:rsidRDefault="00034580" w:rsidP="00FB0D75">
      <w:pPr>
        <w:spacing w:line="276" w:lineRule="auto"/>
        <w:rPr>
          <w:sz w:val="24"/>
          <w:szCs w:val="24"/>
        </w:rPr>
      </w:pPr>
      <w:r w:rsidRPr="00FB0D75">
        <w:rPr>
          <w:sz w:val="24"/>
          <w:szCs w:val="24"/>
        </w:rPr>
        <w:t xml:space="preserve">Das Therapieschema </w:t>
      </w:r>
      <w:r w:rsidR="00FB0D75">
        <w:rPr>
          <w:sz w:val="24"/>
          <w:szCs w:val="24"/>
        </w:rPr>
        <w:t xml:space="preserve">der Klumpfuß-Therapie </w:t>
      </w:r>
      <w:r w:rsidRPr="00FB0D75">
        <w:rPr>
          <w:sz w:val="24"/>
          <w:szCs w:val="24"/>
        </w:rPr>
        <w:t>ist in der Regel wie folgt:</w:t>
      </w:r>
    </w:p>
    <w:p w14:paraId="322AC85C" w14:textId="19943BCB" w:rsidR="00034580" w:rsidRPr="00FB0D75" w:rsidRDefault="00034580" w:rsidP="00FB0D75">
      <w:pPr>
        <w:spacing w:line="276" w:lineRule="auto"/>
        <w:rPr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3969"/>
        <w:gridCol w:w="2410"/>
      </w:tblGrid>
      <w:tr w:rsidR="000A2E93" w:rsidRPr="00FB0D75" w14:paraId="4C8A670B" w14:textId="77D8AE4A" w:rsidTr="00FB0D75">
        <w:tc>
          <w:tcPr>
            <w:tcW w:w="2972" w:type="dxa"/>
            <w:shd w:val="clear" w:color="auto" w:fill="E7E6E6" w:themeFill="background2"/>
          </w:tcPr>
          <w:p w14:paraId="0F1BBFA2" w14:textId="3D64C287" w:rsidR="000A2E93" w:rsidRPr="00FB0D75" w:rsidRDefault="000A2E93" w:rsidP="00FB0D7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B0D75">
              <w:rPr>
                <w:b/>
                <w:bCs/>
                <w:sz w:val="24"/>
                <w:szCs w:val="24"/>
              </w:rPr>
              <w:t>Lebenswoche/-jahr des Kindes</w:t>
            </w:r>
          </w:p>
        </w:tc>
        <w:tc>
          <w:tcPr>
            <w:tcW w:w="3969" w:type="dxa"/>
            <w:shd w:val="clear" w:color="auto" w:fill="E7E6E6" w:themeFill="background2"/>
          </w:tcPr>
          <w:p w14:paraId="369350AA" w14:textId="68C7C34B" w:rsidR="000A2E93" w:rsidRPr="00FB0D75" w:rsidRDefault="000A2E93" w:rsidP="00FB0D7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B0D75">
              <w:rPr>
                <w:b/>
                <w:bCs/>
                <w:sz w:val="24"/>
                <w:szCs w:val="24"/>
              </w:rPr>
              <w:t>Therapieschema</w:t>
            </w:r>
          </w:p>
        </w:tc>
        <w:tc>
          <w:tcPr>
            <w:tcW w:w="2410" w:type="dxa"/>
            <w:shd w:val="clear" w:color="auto" w:fill="E7E6E6" w:themeFill="background2"/>
          </w:tcPr>
          <w:p w14:paraId="4EA34DE9" w14:textId="34C55C57" w:rsidR="000A2E93" w:rsidRPr="00FB0D75" w:rsidRDefault="000A2E93" w:rsidP="00FB0D7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B0D75">
              <w:rPr>
                <w:b/>
                <w:bCs/>
                <w:sz w:val="24"/>
                <w:szCs w:val="24"/>
              </w:rPr>
              <w:t>Anzahl Kontrolltermine</w:t>
            </w:r>
          </w:p>
        </w:tc>
      </w:tr>
      <w:tr w:rsidR="000A2E93" w:rsidRPr="00FB0D75" w14:paraId="4D821EFD" w14:textId="69F0B564" w:rsidTr="00FB0D75">
        <w:tc>
          <w:tcPr>
            <w:tcW w:w="2972" w:type="dxa"/>
          </w:tcPr>
          <w:p w14:paraId="749FF04D" w14:textId="0E406F40" w:rsidR="000A2E93" w:rsidRPr="00FB0D75" w:rsidRDefault="000A2E93" w:rsidP="00FB0D7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Bis 6. Lebenswoche</w:t>
            </w:r>
          </w:p>
        </w:tc>
        <w:tc>
          <w:tcPr>
            <w:tcW w:w="3969" w:type="dxa"/>
          </w:tcPr>
          <w:p w14:paraId="36D2BBF9" w14:textId="7DC23B44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Gipswechsel</w:t>
            </w:r>
          </w:p>
        </w:tc>
        <w:tc>
          <w:tcPr>
            <w:tcW w:w="2410" w:type="dxa"/>
          </w:tcPr>
          <w:p w14:paraId="526B9DAF" w14:textId="2B15C8B9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Wöchentlich</w:t>
            </w:r>
          </w:p>
        </w:tc>
      </w:tr>
      <w:tr w:rsidR="000A2E93" w:rsidRPr="00FB0D75" w14:paraId="61C6E97E" w14:textId="058D330C" w:rsidTr="00FB0D75">
        <w:tc>
          <w:tcPr>
            <w:tcW w:w="2972" w:type="dxa"/>
          </w:tcPr>
          <w:p w14:paraId="13EBC075" w14:textId="577A960A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7. Lebenswoche</w:t>
            </w:r>
          </w:p>
        </w:tc>
        <w:tc>
          <w:tcPr>
            <w:tcW w:w="3969" w:type="dxa"/>
          </w:tcPr>
          <w:p w14:paraId="5642F53C" w14:textId="15810A6A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Achillessehnen Tenotomie</w:t>
            </w:r>
          </w:p>
        </w:tc>
        <w:tc>
          <w:tcPr>
            <w:tcW w:w="2410" w:type="dxa"/>
          </w:tcPr>
          <w:p w14:paraId="14EBF920" w14:textId="0DB4030C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OP</w:t>
            </w:r>
          </w:p>
        </w:tc>
      </w:tr>
      <w:tr w:rsidR="000A2E93" w:rsidRPr="00FB0D75" w14:paraId="30BA4C68" w14:textId="3BC10915" w:rsidTr="00FB0D75">
        <w:tc>
          <w:tcPr>
            <w:tcW w:w="2972" w:type="dxa"/>
          </w:tcPr>
          <w:p w14:paraId="26F879CA" w14:textId="2B04B762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8. – 11. Lebenswoche</w:t>
            </w:r>
          </w:p>
        </w:tc>
        <w:tc>
          <w:tcPr>
            <w:tcW w:w="3969" w:type="dxa"/>
          </w:tcPr>
          <w:p w14:paraId="25650D41" w14:textId="6B7C2F92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3 Wochen Gips</w:t>
            </w:r>
          </w:p>
        </w:tc>
        <w:tc>
          <w:tcPr>
            <w:tcW w:w="2410" w:type="dxa"/>
          </w:tcPr>
          <w:p w14:paraId="778636E7" w14:textId="652ECEA7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Wöchentlich</w:t>
            </w:r>
          </w:p>
        </w:tc>
      </w:tr>
      <w:tr w:rsidR="000A2E93" w:rsidRPr="00FB0D75" w14:paraId="662E82FD" w14:textId="72F538AC" w:rsidTr="00FB0D75">
        <w:tc>
          <w:tcPr>
            <w:tcW w:w="2972" w:type="dxa"/>
          </w:tcPr>
          <w:p w14:paraId="76120ACB" w14:textId="1698C3FF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12. Lebenswoche bis 6. Monat</w:t>
            </w:r>
          </w:p>
        </w:tc>
        <w:tc>
          <w:tcPr>
            <w:tcW w:w="3969" w:type="dxa"/>
          </w:tcPr>
          <w:p w14:paraId="2D3505DC" w14:textId="3AE7AA95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23/7 h Abduktionsschiene</w:t>
            </w:r>
          </w:p>
        </w:tc>
        <w:tc>
          <w:tcPr>
            <w:tcW w:w="2410" w:type="dxa"/>
          </w:tcPr>
          <w:p w14:paraId="448C08F5" w14:textId="3209D14A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Alle 2 Monate</w:t>
            </w:r>
          </w:p>
        </w:tc>
      </w:tr>
      <w:tr w:rsidR="000A2E93" w:rsidRPr="00FB0D75" w14:paraId="1892EB70" w14:textId="4B407D30" w:rsidTr="00FB0D75">
        <w:tc>
          <w:tcPr>
            <w:tcW w:w="2972" w:type="dxa"/>
          </w:tcPr>
          <w:p w14:paraId="21641B59" w14:textId="33080D95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6. Lebensmonat bis 4. Geburtstag</w:t>
            </w:r>
          </w:p>
        </w:tc>
        <w:tc>
          <w:tcPr>
            <w:tcW w:w="3969" w:type="dxa"/>
          </w:tcPr>
          <w:p w14:paraId="1879ED57" w14:textId="3CC62912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12-14 h Abduktionsschiene zur Schlafenszeit</w:t>
            </w:r>
          </w:p>
        </w:tc>
        <w:tc>
          <w:tcPr>
            <w:tcW w:w="2410" w:type="dxa"/>
          </w:tcPr>
          <w:p w14:paraId="040F80A5" w14:textId="558CF045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Alle 4</w:t>
            </w:r>
            <w:r w:rsidR="00FB0D75">
              <w:rPr>
                <w:sz w:val="24"/>
                <w:szCs w:val="24"/>
              </w:rPr>
              <w:t xml:space="preserve"> </w:t>
            </w:r>
            <w:r w:rsidRPr="00FB0D75">
              <w:rPr>
                <w:sz w:val="24"/>
                <w:szCs w:val="24"/>
              </w:rPr>
              <w:t>-</w:t>
            </w:r>
            <w:r w:rsidR="00FB0D75">
              <w:rPr>
                <w:sz w:val="24"/>
                <w:szCs w:val="24"/>
              </w:rPr>
              <w:t xml:space="preserve"> </w:t>
            </w:r>
            <w:r w:rsidRPr="00FB0D75">
              <w:rPr>
                <w:sz w:val="24"/>
                <w:szCs w:val="24"/>
              </w:rPr>
              <w:t>6 Monate</w:t>
            </w:r>
          </w:p>
        </w:tc>
      </w:tr>
      <w:tr w:rsidR="000A2E93" w:rsidRPr="00FB0D75" w14:paraId="49645635" w14:textId="4806AA71" w:rsidTr="00FB0D75">
        <w:tc>
          <w:tcPr>
            <w:tcW w:w="2972" w:type="dxa"/>
          </w:tcPr>
          <w:p w14:paraId="6A874D14" w14:textId="781CF7B8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4. – 18. Geburtstag</w:t>
            </w:r>
          </w:p>
        </w:tc>
        <w:tc>
          <w:tcPr>
            <w:tcW w:w="3969" w:type="dxa"/>
          </w:tcPr>
          <w:p w14:paraId="63A4EEA7" w14:textId="3BAD7869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Schiene je nach Rezidiv-Neigung</w:t>
            </w:r>
          </w:p>
        </w:tc>
        <w:tc>
          <w:tcPr>
            <w:tcW w:w="2410" w:type="dxa"/>
          </w:tcPr>
          <w:p w14:paraId="42C59D8C" w14:textId="5A2C7F8E" w:rsidR="000A2E93" w:rsidRPr="00FB0D75" w:rsidRDefault="000A2E93" w:rsidP="00FB0D75">
            <w:pPr>
              <w:spacing w:line="276" w:lineRule="auto"/>
              <w:rPr>
                <w:sz w:val="24"/>
                <w:szCs w:val="24"/>
              </w:rPr>
            </w:pPr>
            <w:r w:rsidRPr="00FB0D75">
              <w:rPr>
                <w:sz w:val="24"/>
                <w:szCs w:val="24"/>
              </w:rPr>
              <w:t>Nach Bedarf</w:t>
            </w:r>
          </w:p>
        </w:tc>
      </w:tr>
    </w:tbl>
    <w:p w14:paraId="6F9A02F2" w14:textId="77777777" w:rsidR="00034580" w:rsidRPr="00FB0D75" w:rsidRDefault="00034580" w:rsidP="00FB0D75">
      <w:pPr>
        <w:spacing w:line="276" w:lineRule="auto"/>
        <w:rPr>
          <w:sz w:val="24"/>
          <w:szCs w:val="24"/>
        </w:rPr>
      </w:pPr>
    </w:p>
    <w:p w14:paraId="3A77B1AE" w14:textId="093D05E0" w:rsidR="00FB0D75" w:rsidRDefault="00FB0D75" w:rsidP="00FB0D75">
      <w:pPr>
        <w:spacing w:line="276" w:lineRule="auto"/>
        <w:rPr>
          <w:sz w:val="24"/>
          <w:szCs w:val="24"/>
        </w:rPr>
      </w:pPr>
      <w:r w:rsidRPr="00FB0D75">
        <w:rPr>
          <w:sz w:val="24"/>
          <w:szCs w:val="24"/>
        </w:rPr>
        <w:t xml:space="preserve">Die genannten Kontrolltermine sind dringend </w:t>
      </w:r>
      <w:r>
        <w:rPr>
          <w:sz w:val="24"/>
          <w:szCs w:val="24"/>
        </w:rPr>
        <w:t xml:space="preserve">medizinisch notwendig </w:t>
      </w:r>
      <w:r w:rsidRPr="00FB0D75">
        <w:rPr>
          <w:sz w:val="24"/>
          <w:szCs w:val="24"/>
        </w:rPr>
        <w:t>um eine Rezidiv-Neigung frühzeitig zu erkennen und damit das Risiko einer weiteren Operation zu reduzieren.</w:t>
      </w:r>
    </w:p>
    <w:p w14:paraId="311F6299" w14:textId="77777777" w:rsidR="00474616" w:rsidRDefault="00474616" w:rsidP="00FB0D75">
      <w:pPr>
        <w:spacing w:line="276" w:lineRule="auto"/>
        <w:rPr>
          <w:sz w:val="24"/>
          <w:szCs w:val="24"/>
        </w:rPr>
      </w:pPr>
    </w:p>
    <w:p w14:paraId="1F3479F9" w14:textId="77777777" w:rsidR="00474616" w:rsidRDefault="00474616" w:rsidP="00FB0D75">
      <w:pPr>
        <w:spacing w:line="276" w:lineRule="auto"/>
        <w:rPr>
          <w:sz w:val="24"/>
          <w:szCs w:val="24"/>
        </w:rPr>
      </w:pPr>
    </w:p>
    <w:p w14:paraId="6F0D86B5" w14:textId="77777777" w:rsidR="00474616" w:rsidRDefault="00474616" w:rsidP="00FB0D75">
      <w:pPr>
        <w:spacing w:line="276" w:lineRule="auto"/>
        <w:rPr>
          <w:sz w:val="24"/>
          <w:szCs w:val="24"/>
        </w:rPr>
      </w:pPr>
    </w:p>
    <w:p w14:paraId="1258BF72" w14:textId="77777777" w:rsidR="00474616" w:rsidRDefault="00474616" w:rsidP="00FB0D75">
      <w:pPr>
        <w:spacing w:line="276" w:lineRule="auto"/>
        <w:rPr>
          <w:sz w:val="24"/>
          <w:szCs w:val="24"/>
        </w:rPr>
      </w:pPr>
    </w:p>
    <w:p w14:paraId="4E1C9E9A" w14:textId="0D07A2C2" w:rsidR="00474616" w:rsidRPr="00FB0D75" w:rsidRDefault="00474616" w:rsidP="00FB0D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Unterschrift + Klinik-Stempel</w:t>
      </w:r>
    </w:p>
    <w:sectPr w:rsidR="00474616" w:rsidRPr="00FB0D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F3C"/>
    <w:multiLevelType w:val="multilevel"/>
    <w:tmpl w:val="DF4E34A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B209E4"/>
    <w:multiLevelType w:val="hybridMultilevel"/>
    <w:tmpl w:val="04F0DC3E"/>
    <w:lvl w:ilvl="0" w:tplc="572C83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A8A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83B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4CE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205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0A4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6D4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20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CCA6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0B044F"/>
    <w:multiLevelType w:val="hybridMultilevel"/>
    <w:tmpl w:val="E45673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6261E"/>
    <w:multiLevelType w:val="hybridMultilevel"/>
    <w:tmpl w:val="431271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781899">
    <w:abstractNumId w:val="1"/>
  </w:num>
  <w:num w:numId="2" w16cid:durableId="2083017027">
    <w:abstractNumId w:val="0"/>
  </w:num>
  <w:num w:numId="3" w16cid:durableId="314260643">
    <w:abstractNumId w:val="2"/>
  </w:num>
  <w:num w:numId="4" w16cid:durableId="1579360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80"/>
    <w:rsid w:val="00034580"/>
    <w:rsid w:val="000A2E93"/>
    <w:rsid w:val="003347DB"/>
    <w:rsid w:val="00474616"/>
    <w:rsid w:val="005D5431"/>
    <w:rsid w:val="00BA2997"/>
    <w:rsid w:val="00F35895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824D"/>
  <w15:chartTrackingRefBased/>
  <w15:docId w15:val="{50D22FAB-AAC5-4AD7-8949-85D5CE42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7DB"/>
    <w:rPr>
      <w:rFonts w:ascii="Arial" w:hAnsi="Arial" w:cs="Calibri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F35895"/>
    <w:pPr>
      <w:keepNext/>
      <w:keepLines/>
      <w:numPr>
        <w:numId w:val="2"/>
      </w:numPr>
      <w:spacing w:after="100"/>
      <w:ind w:left="10" w:right="4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35895"/>
    <w:rPr>
      <w:rFonts w:ascii="Arial" w:eastAsia="Arial" w:hAnsi="Arial" w:cs="Arial"/>
      <w:b/>
      <w:color w:val="000000"/>
      <w:sz w:val="28"/>
    </w:rPr>
  </w:style>
  <w:style w:type="paragraph" w:styleId="Listenabsatz">
    <w:name w:val="List Paragraph"/>
    <w:basedOn w:val="Standard"/>
    <w:uiPriority w:val="34"/>
    <w:qFormat/>
    <w:rsid w:val="00034580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Rein</dc:creator>
  <cp:keywords/>
  <dc:description/>
  <cp:lastModifiedBy>Lukas Rein</cp:lastModifiedBy>
  <cp:revision>2</cp:revision>
  <dcterms:created xsi:type="dcterms:W3CDTF">2024-01-10T20:43:00Z</dcterms:created>
  <dcterms:modified xsi:type="dcterms:W3CDTF">2024-01-23T11:40:00Z</dcterms:modified>
</cp:coreProperties>
</file>